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290" w:rsidRDefault="00E97290" w:rsidP="00E97290">
      <w:pPr>
        <w:spacing w:after="0" w:line="240" w:lineRule="auto"/>
        <w:jc w:val="center"/>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Cadrul legal privind politica si criteriile de remunerare pentru membrii Consiliului de Administra</w:t>
      </w:r>
      <w:r>
        <w:rPr>
          <w:rFonts w:ascii="Cambria Math" w:eastAsia="Times New Roman" w:hAnsi="Cambria Math" w:cs="Cambria Math"/>
          <w:b/>
          <w:sz w:val="24"/>
          <w:szCs w:val="24"/>
          <w:lang w:bidi="ar-SA"/>
        </w:rPr>
        <w:t>ț</w:t>
      </w:r>
      <w:r>
        <w:rPr>
          <w:rFonts w:ascii="Times New Roman" w:eastAsia="Times New Roman" w:hAnsi="Times New Roman" w:cs="Times New Roman"/>
          <w:b/>
          <w:sz w:val="24"/>
          <w:szCs w:val="24"/>
          <w:lang w:bidi="ar-SA"/>
        </w:rPr>
        <w:t>ie ai Termo-Construct SA</w:t>
      </w:r>
    </w:p>
    <w:p w:rsidR="00E97290" w:rsidRDefault="00E97290" w:rsidP="00E97290">
      <w:pPr>
        <w:spacing w:after="0" w:line="240" w:lineRule="auto"/>
        <w:jc w:val="center"/>
        <w:rPr>
          <w:rFonts w:ascii="Times New Roman" w:eastAsia="Times New Roman" w:hAnsi="Times New Roman" w:cs="Times New Roman"/>
          <w:b/>
          <w:sz w:val="24"/>
          <w:szCs w:val="24"/>
          <w:lang w:bidi="ar-SA"/>
        </w:rPr>
      </w:pPr>
    </w:p>
    <w:p w:rsidR="00E97290" w:rsidRDefault="00E97290" w:rsidP="00E97290">
      <w:pPr>
        <w:spacing w:after="0" w:line="240" w:lineRule="auto"/>
        <w:jc w:val="both"/>
        <w:rPr>
          <w:rFonts w:ascii="Times New Roman" w:eastAsia="Times New Roman" w:hAnsi="Times New Roman" w:cs="Times New Roman"/>
          <w:sz w:val="24"/>
          <w:szCs w:val="24"/>
          <w:lang w:bidi="ar-SA"/>
        </w:rPr>
      </w:pPr>
      <w:proofErr w:type="gramStart"/>
      <w:r>
        <w:rPr>
          <w:rFonts w:ascii="Times New Roman" w:eastAsia="Times New Roman" w:hAnsi="Times New Roman" w:cs="Times New Roman"/>
          <w:sz w:val="24"/>
          <w:szCs w:val="24"/>
          <w:lang w:bidi="ar-SA"/>
        </w:rPr>
        <w:t>Art.10  (</w:t>
      </w:r>
      <w:proofErr w:type="gramEnd"/>
      <w:r>
        <w:rPr>
          <w:rFonts w:ascii="Times New Roman" w:eastAsia="Times New Roman" w:hAnsi="Times New Roman" w:cs="Times New Roman"/>
          <w:sz w:val="24"/>
          <w:szCs w:val="24"/>
          <w:lang w:bidi="ar-SA"/>
        </w:rPr>
        <w:t>c) din Actul Constitutiv al Termo-construct</w:t>
      </w:r>
      <w:r>
        <w:rPr>
          <w:rFonts w:ascii="Times New Roman" w:eastAsia="Times New Roman" w:hAnsi="Times New Roman" w:cs="Times New Roman"/>
          <w:b/>
          <w:sz w:val="24"/>
          <w:szCs w:val="24"/>
          <w:lang w:bidi="ar-SA"/>
        </w:rPr>
        <w:t xml:space="preserve"> </w:t>
      </w:r>
      <w:r>
        <w:rPr>
          <w:rFonts w:ascii="Times New Roman" w:eastAsia="Times New Roman" w:hAnsi="Times New Roman" w:cs="Times New Roman"/>
          <w:sz w:val="24"/>
          <w:szCs w:val="24"/>
          <w:lang w:bidi="ar-SA"/>
        </w:rPr>
        <w:t xml:space="preserve">SA prin care se prevede ca atributie AGA, </w:t>
      </w:r>
      <w:r>
        <w:rPr>
          <w:rFonts w:ascii="Times New Roman" w:hAnsi="Times New Roman" w:cs="Times New Roman"/>
          <w:sz w:val="24"/>
          <w:szCs w:val="24"/>
        </w:rPr>
        <w:t>să fixeze remuneraţia cuvenită pentru exerciţiul în curs administratorilor şi cenzorilor, dacă nu a fost stabilită prin contractul de societate sau statut</w:t>
      </w:r>
      <w:r>
        <w:rPr>
          <w:rFonts w:ascii="Times New Roman" w:eastAsia="Times New Roman" w:hAnsi="Times New Roman" w:cs="Times New Roman"/>
          <w:sz w:val="24"/>
          <w:szCs w:val="24"/>
          <w:lang w:bidi="ar-SA"/>
        </w:rPr>
        <w:t>;</w:t>
      </w:r>
    </w:p>
    <w:p w:rsidR="00E97290" w:rsidRDefault="00E97290" w:rsidP="00E97290">
      <w:pPr>
        <w:spacing w:after="0" w:line="240" w:lineRule="auto"/>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Art.153^18, alin</w:t>
      </w:r>
      <w:proofErr w:type="gramStart"/>
      <w:r>
        <w:rPr>
          <w:rFonts w:ascii="Times New Roman" w:eastAsia="Times New Roman" w:hAnsi="Times New Roman" w:cs="Times New Roman"/>
          <w:sz w:val="24"/>
          <w:szCs w:val="24"/>
          <w:lang w:bidi="ar-SA"/>
        </w:rPr>
        <w:t>.(</w:t>
      </w:r>
      <w:proofErr w:type="gramEnd"/>
      <w:r>
        <w:rPr>
          <w:rFonts w:ascii="Times New Roman" w:eastAsia="Times New Roman" w:hAnsi="Times New Roman" w:cs="Times New Roman"/>
          <w:sz w:val="24"/>
          <w:szCs w:val="24"/>
          <w:lang w:bidi="ar-SA"/>
        </w:rPr>
        <w:t xml:space="preserve">2) din Legea nr. 31/1990 privind societatile, cu modificarile si completarile ulterioare, prevede faptul ca “Remuneratia suplimentara a membrilorconsiliului de administratie sau ai consiliului de supraveghere insarcinati cu functii specific in cadrul organului respective, precum si remuneratia directorilor, in sistemul unitar, ori a membrilor directoratului, in sistemul dualist, sunt stabilite deconsiliul de administratie , respeciv de consiliul de supraveghere. Actul constitutiv sau adunarea generala </w:t>
      </w:r>
      <w:proofErr w:type="gramStart"/>
      <w:r>
        <w:rPr>
          <w:rFonts w:ascii="Times New Roman" w:eastAsia="Times New Roman" w:hAnsi="Times New Roman" w:cs="Times New Roman"/>
          <w:sz w:val="24"/>
          <w:szCs w:val="24"/>
          <w:lang w:bidi="ar-SA"/>
        </w:rPr>
        <w:t>a</w:t>
      </w:r>
      <w:proofErr w:type="gramEnd"/>
      <w:r>
        <w:rPr>
          <w:rFonts w:ascii="Times New Roman" w:eastAsia="Times New Roman" w:hAnsi="Times New Roman" w:cs="Times New Roman"/>
          <w:sz w:val="24"/>
          <w:szCs w:val="24"/>
          <w:lang w:bidi="ar-SA"/>
        </w:rPr>
        <w:t xml:space="preserve"> actionarilor fixeaza limitele generale ale tuturor remuneratiilor acordate in acest fel”</w:t>
      </w:r>
    </w:p>
    <w:p w:rsidR="00E97290" w:rsidRDefault="00E97290" w:rsidP="00E97290">
      <w:pPr>
        <w:spacing w:after="0" w:line="240" w:lineRule="auto"/>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Art. </w:t>
      </w:r>
      <w:proofErr w:type="gramStart"/>
      <w:r>
        <w:rPr>
          <w:rFonts w:ascii="Times New Roman" w:eastAsia="Times New Roman" w:hAnsi="Times New Roman" w:cs="Times New Roman"/>
          <w:sz w:val="24"/>
          <w:szCs w:val="24"/>
          <w:lang w:bidi="ar-SA"/>
        </w:rPr>
        <w:t>30, alin.</w:t>
      </w:r>
      <w:proofErr w:type="gramEnd"/>
      <w:r>
        <w:rPr>
          <w:rFonts w:ascii="Times New Roman" w:eastAsia="Times New Roman" w:hAnsi="Times New Roman" w:cs="Times New Roman"/>
          <w:sz w:val="24"/>
          <w:szCs w:val="24"/>
          <w:lang w:bidi="ar-SA"/>
        </w:rPr>
        <w:t xml:space="preserve"> (6) </w:t>
      </w:r>
      <w:proofErr w:type="gramStart"/>
      <w:r>
        <w:rPr>
          <w:rFonts w:ascii="Times New Roman" w:eastAsia="Times New Roman" w:hAnsi="Times New Roman" w:cs="Times New Roman"/>
          <w:sz w:val="24"/>
          <w:szCs w:val="24"/>
          <w:lang w:bidi="ar-SA"/>
        </w:rPr>
        <w:t>din</w:t>
      </w:r>
      <w:proofErr w:type="gramEnd"/>
      <w:r>
        <w:rPr>
          <w:rFonts w:ascii="Times New Roman" w:eastAsia="Times New Roman" w:hAnsi="Times New Roman" w:cs="Times New Roman"/>
          <w:sz w:val="24"/>
          <w:szCs w:val="24"/>
          <w:lang w:bidi="ar-SA"/>
        </w:rPr>
        <w:t xml:space="preserve"> Ordonanta de Urgenta a Guvernuluinr. 109/2011 privind guvernanta corporativa </w:t>
      </w:r>
      <w:proofErr w:type="gramStart"/>
      <w:r>
        <w:rPr>
          <w:rFonts w:ascii="Times New Roman" w:eastAsia="Times New Roman" w:hAnsi="Times New Roman" w:cs="Times New Roman"/>
          <w:sz w:val="24"/>
          <w:szCs w:val="24"/>
          <w:lang w:bidi="ar-SA"/>
        </w:rPr>
        <w:t>a</w:t>
      </w:r>
      <w:proofErr w:type="gramEnd"/>
      <w:r>
        <w:rPr>
          <w:rFonts w:ascii="Times New Roman" w:eastAsia="Times New Roman" w:hAnsi="Times New Roman" w:cs="Times New Roman"/>
          <w:sz w:val="24"/>
          <w:szCs w:val="24"/>
          <w:lang w:bidi="ar-SA"/>
        </w:rPr>
        <w:t xml:space="preserve"> intreprinderilor publice, modificat prin OUG nr. 51/29.05.2013 care prevede faptul ca„Indicatorii de performanţă financiari şi nefinanciari negociaţi şi aprobaţi de adunarea generală </w:t>
      </w:r>
      <w:proofErr w:type="gramStart"/>
      <w:r>
        <w:rPr>
          <w:rFonts w:ascii="Times New Roman" w:eastAsia="Times New Roman" w:hAnsi="Times New Roman" w:cs="Times New Roman"/>
          <w:sz w:val="24"/>
          <w:szCs w:val="24"/>
          <w:lang w:bidi="ar-SA"/>
        </w:rPr>
        <w:t>a</w:t>
      </w:r>
      <w:proofErr w:type="gramEnd"/>
      <w:r>
        <w:rPr>
          <w:rFonts w:ascii="Times New Roman" w:eastAsia="Times New Roman" w:hAnsi="Times New Roman" w:cs="Times New Roman"/>
          <w:sz w:val="24"/>
          <w:szCs w:val="24"/>
          <w:lang w:bidi="ar-SA"/>
        </w:rPr>
        <w:t xml:space="preserve"> acţionarilor constituieelemente faţă de care se determină componenta variabilă a remuneraţiei pentru administratorii şi directorii societăţii.”</w:t>
      </w:r>
    </w:p>
    <w:p w:rsidR="00E97290" w:rsidRDefault="00E97290" w:rsidP="00E97290">
      <w:pPr>
        <w:spacing w:after="0" w:line="240" w:lineRule="auto"/>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Art. </w:t>
      </w:r>
      <w:proofErr w:type="gramStart"/>
      <w:r>
        <w:rPr>
          <w:rFonts w:ascii="Times New Roman" w:eastAsia="Times New Roman" w:hAnsi="Times New Roman" w:cs="Times New Roman"/>
          <w:sz w:val="24"/>
          <w:szCs w:val="24"/>
          <w:lang w:bidi="ar-SA"/>
        </w:rPr>
        <w:t>37, alin.</w:t>
      </w:r>
      <w:proofErr w:type="gramEnd"/>
      <w:r>
        <w:rPr>
          <w:rFonts w:ascii="Times New Roman" w:eastAsia="Times New Roman" w:hAnsi="Times New Roman" w:cs="Times New Roman"/>
          <w:sz w:val="24"/>
          <w:szCs w:val="24"/>
          <w:lang w:bidi="ar-SA"/>
        </w:rPr>
        <w:t xml:space="preserve"> (1) </w:t>
      </w:r>
      <w:proofErr w:type="gramStart"/>
      <w:r>
        <w:rPr>
          <w:rFonts w:ascii="Times New Roman" w:eastAsia="Times New Roman" w:hAnsi="Times New Roman" w:cs="Times New Roman"/>
          <w:sz w:val="24"/>
          <w:szCs w:val="24"/>
          <w:lang w:bidi="ar-SA"/>
        </w:rPr>
        <w:t>din</w:t>
      </w:r>
      <w:proofErr w:type="gramEnd"/>
      <w:r>
        <w:rPr>
          <w:rFonts w:ascii="Times New Roman" w:eastAsia="Times New Roman" w:hAnsi="Times New Roman" w:cs="Times New Roman"/>
          <w:sz w:val="24"/>
          <w:szCs w:val="24"/>
          <w:lang w:bidi="ar-SA"/>
        </w:rPr>
        <w:t xml:space="preserve"> Ordonanta de Urgenta a Guvernului nr. 109/2011 privind guvernanta corporativa </w:t>
      </w:r>
      <w:proofErr w:type="gramStart"/>
      <w:r>
        <w:rPr>
          <w:rFonts w:ascii="Times New Roman" w:eastAsia="Times New Roman" w:hAnsi="Times New Roman" w:cs="Times New Roman"/>
          <w:sz w:val="24"/>
          <w:szCs w:val="24"/>
          <w:lang w:bidi="ar-SA"/>
        </w:rPr>
        <w:t>a</w:t>
      </w:r>
      <w:proofErr w:type="gramEnd"/>
      <w:r>
        <w:rPr>
          <w:rFonts w:ascii="Times New Roman" w:eastAsia="Times New Roman" w:hAnsi="Times New Roman" w:cs="Times New Roman"/>
          <w:sz w:val="24"/>
          <w:szCs w:val="24"/>
          <w:lang w:bidi="ar-SA"/>
        </w:rPr>
        <w:t xml:space="preserve"> intreprinderilor publice, modificat prin OUG nr. 51/29.05.2013 care prevede faptul ca “Remuneraţia membrilor consiliului de administraţie sau, după caz, a membrilor consiliului de supraveghere </w:t>
      </w:r>
      <w:proofErr w:type="gramStart"/>
      <w:r>
        <w:rPr>
          <w:rFonts w:ascii="Times New Roman" w:eastAsia="Times New Roman" w:hAnsi="Times New Roman" w:cs="Times New Roman"/>
          <w:sz w:val="24"/>
          <w:szCs w:val="24"/>
          <w:lang w:bidi="ar-SA"/>
        </w:rPr>
        <w:t>este</w:t>
      </w:r>
      <w:proofErr w:type="gramEnd"/>
      <w:r>
        <w:rPr>
          <w:rFonts w:ascii="Times New Roman" w:eastAsia="Times New Roman" w:hAnsi="Times New Roman" w:cs="Times New Roman"/>
          <w:sz w:val="24"/>
          <w:szCs w:val="24"/>
          <w:lang w:bidi="ar-SA"/>
        </w:rPr>
        <w:t xml:space="preserve"> stabilită de adunarea generală a acţionarilor în structuraşi limitele prevăzute la alin. (2) </w:t>
      </w:r>
      <w:proofErr w:type="gramStart"/>
      <w:r>
        <w:rPr>
          <w:rFonts w:ascii="Times New Roman" w:eastAsia="Times New Roman" w:hAnsi="Times New Roman" w:cs="Times New Roman"/>
          <w:sz w:val="24"/>
          <w:szCs w:val="24"/>
          <w:lang w:bidi="ar-SA"/>
        </w:rPr>
        <w:t>şi</w:t>
      </w:r>
      <w:proofErr w:type="gramEnd"/>
      <w:r>
        <w:rPr>
          <w:rFonts w:ascii="Times New Roman" w:eastAsia="Times New Roman" w:hAnsi="Times New Roman" w:cs="Times New Roman"/>
          <w:sz w:val="24"/>
          <w:szCs w:val="24"/>
          <w:lang w:bidi="ar-SA"/>
        </w:rPr>
        <w:t xml:space="preserve"> (4).”;</w:t>
      </w:r>
    </w:p>
    <w:p w:rsidR="00E97290" w:rsidRDefault="00E97290" w:rsidP="00E97290">
      <w:pPr>
        <w:spacing w:after="0" w:line="240" w:lineRule="auto"/>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Art. </w:t>
      </w:r>
      <w:proofErr w:type="gramStart"/>
      <w:r>
        <w:rPr>
          <w:rFonts w:ascii="Times New Roman" w:eastAsia="Times New Roman" w:hAnsi="Times New Roman" w:cs="Times New Roman"/>
          <w:sz w:val="24"/>
          <w:szCs w:val="24"/>
          <w:lang w:bidi="ar-SA"/>
        </w:rPr>
        <w:t>37, alin.</w:t>
      </w:r>
      <w:proofErr w:type="gramEnd"/>
      <w:r>
        <w:rPr>
          <w:rFonts w:ascii="Times New Roman" w:eastAsia="Times New Roman" w:hAnsi="Times New Roman" w:cs="Times New Roman"/>
          <w:sz w:val="24"/>
          <w:szCs w:val="24"/>
          <w:lang w:bidi="ar-SA"/>
        </w:rPr>
        <w:t xml:space="preserve"> (2) </w:t>
      </w:r>
      <w:proofErr w:type="gramStart"/>
      <w:r>
        <w:rPr>
          <w:rFonts w:ascii="Times New Roman" w:eastAsia="Times New Roman" w:hAnsi="Times New Roman" w:cs="Times New Roman"/>
          <w:sz w:val="24"/>
          <w:szCs w:val="24"/>
          <w:lang w:bidi="ar-SA"/>
        </w:rPr>
        <w:t>din</w:t>
      </w:r>
      <w:proofErr w:type="gramEnd"/>
      <w:r>
        <w:rPr>
          <w:rFonts w:ascii="Times New Roman" w:eastAsia="Times New Roman" w:hAnsi="Times New Roman" w:cs="Times New Roman"/>
          <w:sz w:val="24"/>
          <w:szCs w:val="24"/>
          <w:lang w:bidi="ar-SA"/>
        </w:rPr>
        <w:t xml:space="preserve"> Ordonanta de Urgenta a Guvernului nr. 109/2011 privind guvernanta corporativa </w:t>
      </w:r>
      <w:proofErr w:type="gramStart"/>
      <w:r>
        <w:rPr>
          <w:rFonts w:ascii="Times New Roman" w:eastAsia="Times New Roman" w:hAnsi="Times New Roman" w:cs="Times New Roman"/>
          <w:sz w:val="24"/>
          <w:szCs w:val="24"/>
          <w:lang w:bidi="ar-SA"/>
        </w:rPr>
        <w:t>a</w:t>
      </w:r>
      <w:proofErr w:type="gramEnd"/>
      <w:r>
        <w:rPr>
          <w:rFonts w:ascii="Times New Roman" w:eastAsia="Times New Roman" w:hAnsi="Times New Roman" w:cs="Times New Roman"/>
          <w:sz w:val="24"/>
          <w:szCs w:val="24"/>
          <w:lang w:bidi="ar-SA"/>
        </w:rPr>
        <w:t xml:space="preserve"> intreprinderilor publice, modificat prin OUG nr. 51/29.05.2013 care prevede faptul ca “Remuneraţia membrilor neexecutivi ai consiliului de administraţie sau ai consiliului de supraveghere </w:t>
      </w:r>
      <w:proofErr w:type="gramStart"/>
      <w:r>
        <w:rPr>
          <w:rFonts w:ascii="Times New Roman" w:eastAsia="Times New Roman" w:hAnsi="Times New Roman" w:cs="Times New Roman"/>
          <w:sz w:val="24"/>
          <w:szCs w:val="24"/>
          <w:lang w:bidi="ar-SA"/>
        </w:rPr>
        <w:t>este</w:t>
      </w:r>
      <w:proofErr w:type="gramEnd"/>
      <w:r>
        <w:rPr>
          <w:rFonts w:ascii="Times New Roman" w:eastAsia="Times New Roman" w:hAnsi="Times New Roman" w:cs="Times New Roman"/>
          <w:sz w:val="24"/>
          <w:szCs w:val="24"/>
          <w:lang w:bidi="ar-SA"/>
        </w:rPr>
        <w:t xml:space="preserve"> formată dintr-o indemnizaţie fixă lunară şi o componentă variabilă. Indemnizaţia fixă nu poate depăşi 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 Componenta variabilă se stabileşte pe baza unor indicatori de performanţă financiari şi nefinanciari negociaţi şi aprobaţi de adunarea generală </w:t>
      </w:r>
      <w:proofErr w:type="gramStart"/>
      <w:r>
        <w:rPr>
          <w:rFonts w:ascii="Times New Roman" w:eastAsia="Times New Roman" w:hAnsi="Times New Roman" w:cs="Times New Roman"/>
          <w:sz w:val="24"/>
          <w:szCs w:val="24"/>
          <w:lang w:bidi="ar-SA"/>
        </w:rPr>
        <w:t>a</w:t>
      </w:r>
      <w:proofErr w:type="gramEnd"/>
      <w:r>
        <w:rPr>
          <w:rFonts w:ascii="Times New Roman" w:eastAsia="Times New Roman" w:hAnsi="Times New Roman" w:cs="Times New Roman"/>
          <w:sz w:val="24"/>
          <w:szCs w:val="24"/>
          <w:lang w:bidi="ar-SA"/>
        </w:rPr>
        <w:t xml:space="preserve"> acţionarilor, diferiţi de cei aprobaţi pentru administratorii executivi, determinaţi cu respectarea metodologiei prevăzute la art. </w:t>
      </w:r>
      <w:proofErr w:type="gramStart"/>
      <w:r>
        <w:rPr>
          <w:rFonts w:ascii="Times New Roman" w:eastAsia="Times New Roman" w:hAnsi="Times New Roman" w:cs="Times New Roman"/>
          <w:sz w:val="24"/>
          <w:szCs w:val="24"/>
          <w:lang w:bidi="ar-SA"/>
        </w:rPr>
        <w:t>3^1 alin.</w:t>
      </w:r>
      <w:proofErr w:type="gramEnd"/>
      <w:r>
        <w:rPr>
          <w:rFonts w:ascii="Times New Roman" w:eastAsia="Times New Roman" w:hAnsi="Times New Roman" w:cs="Times New Roman"/>
          <w:sz w:val="24"/>
          <w:szCs w:val="24"/>
          <w:lang w:bidi="ar-SA"/>
        </w:rPr>
        <w:t xml:space="preserve"> (5) </w:t>
      </w:r>
      <w:proofErr w:type="gramStart"/>
      <w:r>
        <w:rPr>
          <w:rFonts w:ascii="Times New Roman" w:eastAsia="Times New Roman" w:hAnsi="Times New Roman" w:cs="Times New Roman"/>
          <w:sz w:val="24"/>
          <w:szCs w:val="24"/>
          <w:lang w:bidi="ar-SA"/>
        </w:rPr>
        <w:t>şi</w:t>
      </w:r>
      <w:proofErr w:type="gramEnd"/>
      <w:r>
        <w:rPr>
          <w:rFonts w:ascii="Times New Roman" w:eastAsia="Times New Roman" w:hAnsi="Times New Roman" w:cs="Times New Roman"/>
          <w:sz w:val="24"/>
          <w:szCs w:val="24"/>
          <w:lang w:bidi="ar-SA"/>
        </w:rPr>
        <w:t xml:space="preserve"> care urmăresc inclusiv sustenabilitatea pe termen lung a societăţii şi asigurarea respectării principiilor de bună guvernanţă. </w:t>
      </w:r>
      <w:proofErr w:type="gramStart"/>
      <w:r>
        <w:rPr>
          <w:rFonts w:ascii="Times New Roman" w:eastAsia="Times New Roman" w:hAnsi="Times New Roman" w:cs="Times New Roman"/>
          <w:sz w:val="24"/>
          <w:szCs w:val="24"/>
          <w:lang w:bidi="ar-SA"/>
        </w:rPr>
        <w:t>Cuantumul componentei variabile a membrilor neexecutivi nu poate depăşi maximum 12 indemnizaţiifixe lunare.”</w:t>
      </w:r>
      <w:proofErr w:type="gramEnd"/>
    </w:p>
    <w:p w:rsidR="00E97290" w:rsidRDefault="00E97290" w:rsidP="00E97290">
      <w:pPr>
        <w:spacing w:after="0" w:line="240" w:lineRule="auto"/>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Art. </w:t>
      </w:r>
      <w:proofErr w:type="gramStart"/>
      <w:r>
        <w:rPr>
          <w:rFonts w:ascii="Times New Roman" w:eastAsia="Times New Roman" w:hAnsi="Times New Roman" w:cs="Times New Roman"/>
          <w:sz w:val="24"/>
          <w:szCs w:val="24"/>
          <w:lang w:bidi="ar-SA"/>
        </w:rPr>
        <w:t>37, alin.</w:t>
      </w:r>
      <w:proofErr w:type="gramEnd"/>
      <w:r>
        <w:rPr>
          <w:rFonts w:ascii="Times New Roman" w:eastAsia="Times New Roman" w:hAnsi="Times New Roman" w:cs="Times New Roman"/>
          <w:sz w:val="24"/>
          <w:szCs w:val="24"/>
          <w:lang w:bidi="ar-SA"/>
        </w:rPr>
        <w:t xml:space="preserve"> (4) </w:t>
      </w:r>
      <w:proofErr w:type="gramStart"/>
      <w:r>
        <w:rPr>
          <w:rFonts w:ascii="Times New Roman" w:eastAsia="Times New Roman" w:hAnsi="Times New Roman" w:cs="Times New Roman"/>
          <w:sz w:val="24"/>
          <w:szCs w:val="24"/>
          <w:lang w:bidi="ar-SA"/>
        </w:rPr>
        <w:t>din</w:t>
      </w:r>
      <w:proofErr w:type="gramEnd"/>
      <w:r>
        <w:rPr>
          <w:rFonts w:ascii="Times New Roman" w:eastAsia="Times New Roman" w:hAnsi="Times New Roman" w:cs="Times New Roman"/>
          <w:sz w:val="24"/>
          <w:szCs w:val="24"/>
          <w:lang w:bidi="ar-SA"/>
        </w:rPr>
        <w:t xml:space="preserve"> Ordonanta de Urgenta a Guvernului nr. 109/2011 privind guvernanta corporativa </w:t>
      </w:r>
      <w:proofErr w:type="gramStart"/>
      <w:r>
        <w:rPr>
          <w:rFonts w:ascii="Times New Roman" w:eastAsia="Times New Roman" w:hAnsi="Times New Roman" w:cs="Times New Roman"/>
          <w:sz w:val="24"/>
          <w:szCs w:val="24"/>
          <w:lang w:bidi="ar-SA"/>
        </w:rPr>
        <w:t>a</w:t>
      </w:r>
      <w:proofErr w:type="gramEnd"/>
      <w:r>
        <w:rPr>
          <w:rFonts w:ascii="Times New Roman" w:eastAsia="Times New Roman" w:hAnsi="Times New Roman" w:cs="Times New Roman"/>
          <w:sz w:val="24"/>
          <w:szCs w:val="24"/>
          <w:lang w:bidi="ar-SA"/>
        </w:rPr>
        <w:t xml:space="preserve"> intreprinderilor publice, modificat prin OUG nr. 51/29.05.2013 care prevede faptul ca “Componenta variabilă a remuneraţiei membrilor consiliului de administraţie sau ai consiliului de supraveghere se revizuieşte anual, în funcţie de nivelul de realizare a obiectivelor cuprinse în planul de administrare şi de gradul de îndeplinire a indicatorilor de performanţă financiari şi nefinanciari aprobaţi de adunarea generală a acţionarilor, anexă la contractul de mandat”</w:t>
      </w:r>
    </w:p>
    <w:p w:rsidR="00E97290" w:rsidRDefault="00E97290" w:rsidP="00E97290">
      <w:pPr>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Art. </w:t>
      </w:r>
      <w:proofErr w:type="gramStart"/>
      <w:r>
        <w:rPr>
          <w:rFonts w:ascii="Times New Roman" w:eastAsia="Times New Roman" w:hAnsi="Times New Roman" w:cs="Times New Roman"/>
          <w:sz w:val="24"/>
          <w:szCs w:val="24"/>
          <w:lang w:bidi="ar-SA"/>
        </w:rPr>
        <w:t>37, alin.</w:t>
      </w:r>
      <w:proofErr w:type="gramEnd"/>
      <w:r>
        <w:rPr>
          <w:rFonts w:ascii="Times New Roman" w:eastAsia="Times New Roman" w:hAnsi="Times New Roman" w:cs="Times New Roman"/>
          <w:sz w:val="24"/>
          <w:szCs w:val="24"/>
          <w:lang w:bidi="ar-SA"/>
        </w:rPr>
        <w:t xml:space="preserve"> (5) </w:t>
      </w:r>
      <w:proofErr w:type="gramStart"/>
      <w:r>
        <w:rPr>
          <w:rFonts w:ascii="Times New Roman" w:eastAsia="Times New Roman" w:hAnsi="Times New Roman" w:cs="Times New Roman"/>
          <w:sz w:val="24"/>
          <w:szCs w:val="24"/>
          <w:lang w:bidi="ar-SA"/>
        </w:rPr>
        <w:t>din</w:t>
      </w:r>
      <w:proofErr w:type="gramEnd"/>
      <w:r>
        <w:rPr>
          <w:rFonts w:ascii="Times New Roman" w:eastAsia="Times New Roman" w:hAnsi="Times New Roman" w:cs="Times New Roman"/>
          <w:sz w:val="24"/>
          <w:szCs w:val="24"/>
          <w:lang w:bidi="ar-SA"/>
        </w:rPr>
        <w:t xml:space="preserve"> Ordonanta de Urgenta a Guvernului nr. 109/2011 privind guvernanta corporativa </w:t>
      </w:r>
      <w:proofErr w:type="gramStart"/>
      <w:r>
        <w:rPr>
          <w:rFonts w:ascii="Times New Roman" w:eastAsia="Times New Roman" w:hAnsi="Times New Roman" w:cs="Times New Roman"/>
          <w:sz w:val="24"/>
          <w:szCs w:val="24"/>
          <w:lang w:bidi="ar-SA"/>
        </w:rPr>
        <w:t>a</w:t>
      </w:r>
      <w:proofErr w:type="gramEnd"/>
      <w:r>
        <w:rPr>
          <w:rFonts w:ascii="Times New Roman" w:eastAsia="Times New Roman" w:hAnsi="Times New Roman" w:cs="Times New Roman"/>
          <w:sz w:val="24"/>
          <w:szCs w:val="24"/>
          <w:lang w:bidi="ar-SA"/>
        </w:rPr>
        <w:t xml:space="preserve"> intreprinderilor publice, modificat prin OUG nr. 51/29.05.2013 care prevede faptul </w:t>
      </w:r>
      <w:r>
        <w:rPr>
          <w:rFonts w:ascii="Times New Roman" w:eastAsia="Times New Roman" w:hAnsi="Times New Roman" w:cs="Times New Roman"/>
          <w:sz w:val="24"/>
          <w:szCs w:val="24"/>
          <w:lang w:bidi="ar-SA"/>
        </w:rPr>
        <w:lastRenderedPageBreak/>
        <w:t xml:space="preserve">ca „Adunarea generală </w:t>
      </w:r>
      <w:proofErr w:type="gramStart"/>
      <w:r>
        <w:rPr>
          <w:rFonts w:ascii="Times New Roman" w:eastAsia="Times New Roman" w:hAnsi="Times New Roman" w:cs="Times New Roman"/>
          <w:sz w:val="24"/>
          <w:szCs w:val="24"/>
          <w:lang w:bidi="ar-SA"/>
        </w:rPr>
        <w:t>a</w:t>
      </w:r>
      <w:proofErr w:type="gramEnd"/>
      <w:r>
        <w:rPr>
          <w:rFonts w:ascii="Times New Roman" w:eastAsia="Times New Roman" w:hAnsi="Times New Roman" w:cs="Times New Roman"/>
          <w:sz w:val="24"/>
          <w:szCs w:val="24"/>
          <w:lang w:bidi="ar-SA"/>
        </w:rPr>
        <w:t xml:space="preserve"> acţionarilor se va asigura, la stabilirea indemnizaţiei fixe lunare a fiecărui membru al consiliului de administraţie sau, după caz, a fiecărui membru al consiliului de supraveghere, determinată conform alin. (2) </w:t>
      </w:r>
      <w:proofErr w:type="gramStart"/>
      <w:r>
        <w:rPr>
          <w:rFonts w:ascii="Times New Roman" w:eastAsia="Times New Roman" w:hAnsi="Times New Roman" w:cs="Times New Roman"/>
          <w:sz w:val="24"/>
          <w:szCs w:val="24"/>
          <w:lang w:bidi="ar-SA"/>
        </w:rPr>
        <w:t>şi</w:t>
      </w:r>
      <w:proofErr w:type="gramEnd"/>
      <w:r>
        <w:rPr>
          <w:rFonts w:ascii="Times New Roman" w:eastAsia="Times New Roman" w:hAnsi="Times New Roman" w:cs="Times New Roman"/>
          <w:sz w:val="24"/>
          <w:szCs w:val="24"/>
          <w:lang w:bidi="ar-SA"/>
        </w:rPr>
        <w:t xml:space="preserve"> (4), că aceasta este justificată în raport cu îndatoririle specifice, atribuţiile în cadrul unor comitete consultative, cu numărul de şedinţe, obiectivele şi criteriile de performanţă stabilite în contractul de mandat.”</w:t>
      </w:r>
    </w:p>
    <w:p w:rsidR="00E97290" w:rsidRDefault="00E97290" w:rsidP="00E97290">
      <w:pPr>
        <w:jc w:val="both"/>
        <w:rPr>
          <w:rFonts w:ascii="Times New Roman" w:hAnsi="Times New Roman" w:cs="Times New Roman"/>
          <w:sz w:val="24"/>
          <w:szCs w:val="24"/>
        </w:rPr>
      </w:pPr>
      <w:r>
        <w:rPr>
          <w:rFonts w:ascii="Times New Roman" w:eastAsia="Times New Roman" w:hAnsi="Times New Roman" w:cs="Times New Roman"/>
          <w:sz w:val="24"/>
          <w:szCs w:val="24"/>
          <w:lang w:bidi="ar-SA"/>
        </w:rPr>
        <w:t xml:space="preserve">Art. </w:t>
      </w:r>
      <w:proofErr w:type="gramStart"/>
      <w:r>
        <w:rPr>
          <w:rFonts w:ascii="Times New Roman" w:eastAsia="Times New Roman" w:hAnsi="Times New Roman" w:cs="Times New Roman"/>
          <w:sz w:val="24"/>
          <w:szCs w:val="24"/>
          <w:lang w:bidi="ar-SA"/>
        </w:rPr>
        <w:t>39, alin.</w:t>
      </w:r>
      <w:proofErr w:type="gramEnd"/>
      <w:r>
        <w:rPr>
          <w:rFonts w:ascii="Times New Roman" w:eastAsia="Times New Roman" w:hAnsi="Times New Roman" w:cs="Times New Roman"/>
          <w:sz w:val="24"/>
          <w:szCs w:val="24"/>
          <w:lang w:bidi="ar-SA"/>
        </w:rPr>
        <w:t xml:space="preserve"> (1) </w:t>
      </w:r>
      <w:proofErr w:type="gramStart"/>
      <w:r>
        <w:rPr>
          <w:rFonts w:ascii="Times New Roman" w:eastAsia="Times New Roman" w:hAnsi="Times New Roman" w:cs="Times New Roman"/>
          <w:sz w:val="24"/>
          <w:szCs w:val="24"/>
          <w:lang w:bidi="ar-SA"/>
        </w:rPr>
        <w:t>din</w:t>
      </w:r>
      <w:proofErr w:type="gramEnd"/>
      <w:r>
        <w:rPr>
          <w:rFonts w:ascii="Times New Roman" w:eastAsia="Times New Roman" w:hAnsi="Times New Roman" w:cs="Times New Roman"/>
          <w:sz w:val="24"/>
          <w:szCs w:val="24"/>
          <w:lang w:bidi="ar-SA"/>
        </w:rPr>
        <w:t xml:space="preserve"> Ordonanta de Urgenta a Guvernului nr. 109/2011 privind guvernanta corporativa a intreprinderilor publice, modificata si completata care prevede faptul ca “ Remuneraţia şi beneficiile oferite conform legii sau contractului de mandat administratorilor şi directorilor în cadrul sistemului unitar, respectiv membrilor consiliului de supraveghere şi membrilor directoratului, în cazul sistemului dualist, vor fi consemnate în situaţiile financiare anuale şi în raportul anual al comitetului de nominalizare şi remunerare, consiliului de administraţie sau consiliului de supraveghere şi vor include remuneraţia şi celelalte beneficii acordate de către societate. </w:t>
      </w:r>
    </w:p>
    <w:p w:rsidR="00B650D0" w:rsidRDefault="00E97290">
      <w:bookmarkStart w:id="0" w:name="_GoBack"/>
      <w:bookmarkEnd w:id="0"/>
    </w:p>
    <w:sectPr w:rsidR="00B65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90"/>
    <w:rsid w:val="003C17B0"/>
    <w:rsid w:val="0096321C"/>
    <w:rsid w:val="00E9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90"/>
    <w:rPr>
      <w:rFonts w:asciiTheme="majorHAnsi" w:hAnsiTheme="majorHAnsi" w:cstheme="majorBid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90"/>
    <w:rPr>
      <w:rFonts w:asciiTheme="majorHAnsi" w:hAnsiTheme="majorHAnsi" w:cstheme="majorBid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61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VU TUNG</dc:creator>
  <cp:keywords/>
  <dc:description/>
  <cp:lastModifiedBy>LAM VU TUNG</cp:lastModifiedBy>
  <cp:revision>1</cp:revision>
  <dcterms:created xsi:type="dcterms:W3CDTF">2020-06-25T09:50:00Z</dcterms:created>
  <dcterms:modified xsi:type="dcterms:W3CDTF">2020-06-25T09:51:00Z</dcterms:modified>
</cp:coreProperties>
</file>